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4283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570"/>
        <w:gridCol w:w="3571"/>
        <w:gridCol w:w="7142"/>
      </w:tblGrid>
      <w:tr>
        <w:tblPrEx>
          <w:shd w:val="clear" w:color="auto" w:fill="auto"/>
        </w:tblPrEx>
        <w:trPr>
          <w:trHeight w:val="262" w:hRule="atLeast"/>
        </w:trPr>
        <w:tc>
          <w:tcPr>
            <w:tcW w:type="dxa" w:w="7141"/>
            <w:gridSpan w:val="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Tastenk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ü</w:t>
            </w:r>
            <w:r>
              <w:rPr>
                <w:rFonts w:ascii="Helvetica Neue" w:cs="Arial Unicode MS" w:hAnsi="Helvetica Neue" w:eastAsia="Arial Unicode MS"/>
                <w:rtl w:val="0"/>
              </w:rPr>
              <w:t>rzel</w:t>
            </w:r>
          </w:p>
        </w:tc>
        <w:tc>
          <w:tcPr>
            <w:tcW w:type="dxa" w:w="714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Ablauf</w:t>
            </w:r>
          </w:p>
        </w:tc>
      </w:tr>
      <w:tr>
        <w:tblPrEx>
          <w:shd w:val="clear" w:color="auto" w:fill="auto"/>
        </w:tblPrEx>
        <w:trPr>
          <w:trHeight w:val="262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STRG-B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Aufnahme starten</w:t>
            </w:r>
          </w:p>
        </w:tc>
        <w:tc>
          <w:tcPr>
            <w:tcW w:type="dxa" w:w="7141"/>
            <w:vMerge w:val="restart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tl w:val="0"/>
                <w:lang w:val="de-DE"/>
              </w:rPr>
              <w:t>Speaker kommt rein.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 xml:space="preserve">Speaker Mikro anlegen </w:t>
            </w:r>
            <w:r>
              <w:br w:type="textWrapping"/>
            </w:r>
            <w:r>
              <w:rPr>
                <w:b w:val="1"/>
                <w:bCs w:val="1"/>
                <w:color w:val="ed220b"/>
                <w:sz w:val="22"/>
                <w:szCs w:val="22"/>
                <w:rtl w:val="0"/>
                <w:lang w:val="de-DE"/>
              </w:rPr>
              <w:t>Handy weglegen, am besten Flugmodus. Auf keinen Fall in die gleiche Hosentasche wie der Mikrosender!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>Ton kontrollieren (Kopfh</w:t>
            </w:r>
            <w:r>
              <w:rPr>
                <w:rtl w:val="0"/>
                <w:lang w:val="de-DE"/>
              </w:rPr>
              <w:t>ö</w:t>
            </w:r>
            <w:r>
              <w:rPr>
                <w:rtl w:val="0"/>
                <w:lang w:val="de-DE"/>
              </w:rPr>
              <w:t>rer)  - ggf am Mischpult etwas Nachregeln.</w:t>
            </w:r>
          </w:p>
          <w:p>
            <w:pPr>
              <w:pStyle w:val="Tabellenstil 2"/>
              <w:bidi w:val="0"/>
            </w:pPr>
            <w:r>
              <w:br w:type="textWrapping"/>
            </w:r>
            <w:r>
              <w:rPr>
                <w:rtl w:val="0"/>
                <w:lang w:val="de-DE"/>
              </w:rPr>
              <w:t xml:space="preserve">Speaker ist Startklar. </w:t>
            </w:r>
            <w:r>
              <w:br w:type="textWrapping"/>
            </w:r>
            <w:r>
              <w:rPr>
                <w:rtl w:val="0"/>
                <w:lang w:val="de-DE"/>
              </w:rPr>
              <w:t>- STRG-1 auf Startfolie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>STRG-B um die Aufnahme zu starten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>W</w:t>
            </w:r>
            <w:r>
              <w:rPr>
                <w:rtl w:val="0"/>
                <w:lang w:val="de-DE"/>
              </w:rPr>
              <w:t>ä</w:t>
            </w:r>
            <w:r>
              <w:rPr>
                <w:rtl w:val="0"/>
                <w:lang w:val="de-DE"/>
              </w:rPr>
              <w:t>hrend der Pr</w:t>
            </w:r>
            <w:r>
              <w:rPr>
                <w:rtl w:val="0"/>
                <w:lang w:val="de-DE"/>
              </w:rPr>
              <w:t>ä</w:t>
            </w:r>
            <w:r>
              <w:rPr>
                <w:rtl w:val="0"/>
                <w:lang w:val="de-DE"/>
              </w:rPr>
              <w:t xml:space="preserve">sentation 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>Screens  STRG-1, STRG-2, STRG-3, STRG-4 nach Bedarf wechseln.</w:t>
            </w:r>
          </w:p>
          <w:p>
            <w:pPr>
              <w:pStyle w:val="Tabellenstil 2"/>
              <w:numPr>
                <w:ilvl w:val="0"/>
                <w:numId w:val="1"/>
              </w:numPr>
              <w:bidi w:val="0"/>
            </w:pPr>
            <w:r>
              <w:rPr>
                <w:rtl w:val="0"/>
                <w:lang w:val="de-DE"/>
              </w:rPr>
              <w:t>Wenn Speaker fertig   STRG-M - Aufnahme beenden</w:t>
            </w:r>
          </w:p>
        </w:tc>
      </w:tr>
      <w:tr>
        <w:tblPrEx>
          <w:shd w:val="clear" w:color="auto" w:fill="auto"/>
        </w:tblPrEx>
        <w:trPr>
          <w:trHeight w:val="262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STRG-M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Aufnahme stoppen</w:t>
            </w:r>
          </w:p>
        </w:tc>
        <w:tc>
          <w:tcPr>
            <w:tcW w:type="dxa" w:w="7141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</w:tr>
      <w:tr>
        <w:tblPrEx>
          <w:shd w:val="clear" w:color="auto" w:fill="auto"/>
        </w:tblPrEx>
        <w:trPr>
          <w:trHeight w:val="262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STRG-1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Folie gro</w:t>
            </w:r>
            <w:r>
              <w:rPr>
                <w:rFonts w:ascii="Helvetica Neue" w:cs="Arial Unicode MS" w:hAnsi="Helvetica Neue" w:eastAsia="Arial Unicode MS" w:hint="default"/>
                <w:rtl w:val="0"/>
              </w:rPr>
              <w:t>ß</w:t>
            </w:r>
            <w:r>
              <w:rPr>
                <w:rFonts w:ascii="Helvetica Neue" w:cs="Arial Unicode MS" w:hAnsi="Helvetica Neue" w:eastAsia="Arial Unicode MS"/>
                <w:rtl w:val="0"/>
              </w:rPr>
              <w:t>, Speaker klein</w:t>
            </w:r>
          </w:p>
        </w:tc>
        <w:tc>
          <w:tcPr>
            <w:tcW w:type="dxa" w:w="7141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</w:tr>
      <w:tr>
        <w:tblPrEx>
          <w:shd w:val="clear" w:color="auto" w:fill="auto"/>
        </w:tblPrEx>
        <w:trPr>
          <w:trHeight w:val="262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STRG-2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Speaker gross, Folie klein</w:t>
            </w:r>
          </w:p>
        </w:tc>
        <w:tc>
          <w:tcPr>
            <w:tcW w:type="dxa" w:w="7141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</w:tr>
      <w:tr>
        <w:tblPrEx>
          <w:shd w:val="clear" w:color="auto" w:fill="auto"/>
        </w:tblPrEx>
        <w:trPr>
          <w:trHeight w:val="262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STRG-3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Speaker Fullscreen</w:t>
            </w:r>
          </w:p>
        </w:tc>
        <w:tc>
          <w:tcPr>
            <w:tcW w:type="dxa" w:w="7141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</w:tr>
      <w:tr>
        <w:tblPrEx>
          <w:shd w:val="clear" w:color="auto" w:fill="auto"/>
        </w:tblPrEx>
        <w:trPr>
          <w:trHeight w:val="1048" w:hRule="atLeast"/>
        </w:trPr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STRG-4</w:t>
            </w:r>
          </w:p>
        </w:tc>
        <w:tc>
          <w:tcPr>
            <w:tcW w:type="dxa" w:w="3570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ellenstil 2"/>
              <w:bidi w:val="0"/>
            </w:pPr>
            <w:r>
              <w:rPr>
                <w:rFonts w:ascii="Helvetica Neue" w:cs="Arial Unicode MS" w:hAnsi="Helvetica Neue" w:eastAsia="Arial Unicode MS"/>
                <w:rtl w:val="0"/>
              </w:rPr>
              <w:t>Folie Fullscreen</w:t>
            </w:r>
          </w:p>
        </w:tc>
        <w:tc>
          <w:tcPr>
            <w:tcW w:type="dxa" w:w="7141"/>
            <w:vMerge w:val="continue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eeeeee"/>
          </w:tcPr>
          <w:p/>
        </w:tc>
      </w:tr>
    </w:tbl>
    <w:p>
      <w:pPr>
        <w:pStyle w:val="Text"/>
        <w:bidi w:val="0"/>
      </w:pPr>
    </w:p>
    <w:p>
      <w:pPr>
        <w:pStyle w:val="Text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6352585</wp:posOffset>
            </wp:positionH>
            <wp:positionV relativeFrom="line">
              <wp:posOffset>112291</wp:posOffset>
            </wp:positionV>
            <wp:extent cx="2732847" cy="2145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obs5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847" cy="2145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3376532</wp:posOffset>
            </wp:positionV>
            <wp:extent cx="2520001" cy="16110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obs1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1" cy="161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3734871</wp:posOffset>
            </wp:positionH>
            <wp:positionV relativeFrom="page">
              <wp:posOffset>3376532</wp:posOffset>
            </wp:positionV>
            <wp:extent cx="2520001" cy="16110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obs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1" cy="161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3734871</wp:posOffset>
            </wp:positionH>
            <wp:positionV relativeFrom="page">
              <wp:posOffset>5326793</wp:posOffset>
            </wp:positionV>
            <wp:extent cx="2520001" cy="16110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obs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1" cy="161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5326793</wp:posOffset>
            </wp:positionV>
            <wp:extent cx="2520001" cy="161106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obs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1" cy="16110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7078935</wp:posOffset>
                </wp:positionH>
                <wp:positionV relativeFrom="page">
                  <wp:posOffset>5607050</wp:posOffset>
                </wp:positionV>
                <wp:extent cx="3175000" cy="105055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05055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ext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 xml:space="preserve">Wenn Aufnahme gestartet ist, 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ä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ndert sich der Butten in 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„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Aufnahme stoppen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“ 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und unten bei REC l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>ä</w:t>
                            </w:r>
                            <w:r>
                              <w:rPr>
                                <w:rtl w:val="0"/>
                                <w:lang w:val="de-DE"/>
                              </w:rPr>
                              <w:t xml:space="preserve">uft die Zeit.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57.4pt;margin-top:441.5pt;width:250.0pt;height:82.7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ext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 xml:space="preserve">Wenn Aufnahme gestartet ist, </w:t>
                      </w:r>
                      <w:r>
                        <w:rPr>
                          <w:rtl w:val="0"/>
                          <w:lang w:val="de-DE"/>
                        </w:rPr>
                        <w:t>ä</w:t>
                      </w:r>
                      <w:r>
                        <w:rPr>
                          <w:rtl w:val="0"/>
                          <w:lang w:val="de-DE"/>
                        </w:rPr>
                        <w:t xml:space="preserve">ndert sich der Butten in </w:t>
                      </w:r>
                      <w:r>
                        <w:rPr>
                          <w:rtl w:val="0"/>
                          <w:lang w:val="de-DE"/>
                        </w:rPr>
                        <w:t>„</w:t>
                      </w:r>
                      <w:r>
                        <w:rPr>
                          <w:rtl w:val="0"/>
                          <w:lang w:val="de-DE"/>
                        </w:rPr>
                        <w:t>Aufnahme stoppen</w:t>
                      </w:r>
                      <w:r>
                        <w:rPr>
                          <w:rtl w:val="0"/>
                          <w:lang w:val="de-DE"/>
                        </w:rPr>
                        <w:t xml:space="preserve">“ </w:t>
                      </w:r>
                      <w:r>
                        <w:rPr>
                          <w:rtl w:val="0"/>
                          <w:lang w:val="de-DE"/>
                        </w:rPr>
                        <w:t>und unten bei REC l</w:t>
                      </w:r>
                      <w:r>
                        <w:rPr>
                          <w:rtl w:val="0"/>
                          <w:lang w:val="de-DE"/>
                        </w:rPr>
                        <w:t>ä</w:t>
                      </w:r>
                      <w:r>
                        <w:rPr>
                          <w:rtl w:val="0"/>
                          <w:lang w:val="de-DE"/>
                        </w:rPr>
                        <w:t xml:space="preserve">uft die Zeit. 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</w:p>
    <w:p>
      <w:pPr>
        <w:pStyle w:val="Text"/>
        <w:bidi w:val="0"/>
      </w:pP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3008521</wp:posOffset>
                </wp:positionH>
                <wp:positionV relativeFrom="line">
                  <wp:posOffset>1532859</wp:posOffset>
                </wp:positionV>
                <wp:extent cx="3175000" cy="1625600"/>
                <wp:effectExtent l="0" t="0" r="0" b="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ext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STRG-2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236.9pt;margin-top:120.7pt;width:250.0pt;height:128.0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ext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STRG-2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1532859</wp:posOffset>
                </wp:positionV>
                <wp:extent cx="3175000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ext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STRG-1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-0.5pt;margin-top:120.7pt;width:250.0pt;height:128.0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ext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STRG-1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3521221</wp:posOffset>
                </wp:positionV>
                <wp:extent cx="3175000" cy="42825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82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Text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STRG-3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-0.5pt;margin-top:277.3pt;width:250.0pt;height:33.7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ext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STRG-3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3008521</wp:posOffset>
                </wp:positionH>
                <wp:positionV relativeFrom="line">
                  <wp:posOffset>3521221</wp:posOffset>
                </wp:positionV>
                <wp:extent cx="3175000" cy="428256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282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Text"/>
                              <w:bidi w:val="0"/>
                            </w:pPr>
                            <w:r>
                              <w:rPr>
                                <w:rtl w:val="0"/>
                                <w:lang w:val="de-DE"/>
                              </w:rPr>
                              <w:t>STRG-4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236.9pt;margin-top:277.3pt;width:250.0pt;height:33.7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ext"/>
                        <w:bidi w:val="0"/>
                      </w:pPr>
                      <w:r>
                        <w:rPr>
                          <w:rtl w:val="0"/>
                          <w:lang w:val="de-DE"/>
                        </w:rPr>
                        <w:t>STRG-4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sectPr>
      <w:headerReference w:type="default" r:id="rId9"/>
      <w:footerReference w:type="default" r:id="rId10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-"/>
      <w:lvlJc w:val="left"/>
      <w:pPr>
        <w:ind w:left="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6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17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8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Deutsch" w:val="‘“(〔[{〈《「『【⦅〘〖«〝︵︷︹︻︽︿﹁﹃﹇﹙﹛﹝｢"/>
  <w:noLineBreaksBefore w:lang="Deutsc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ext">
    <w:name w:val="Text"/>
    <w:next w:val="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Tabellenstil 2">
    <w:name w:val="Tabellenstil 2"/>
    <w:next w:val="Tabellenstil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